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38" w:rsidRDefault="00C86354"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Совет Федерации профсоюзов Брянской области отмечает, что информационная работа профсоюзов является крайне важной составляющей устойчивого развития, мотивации профсоюзного членства, защиты законных прав и интересов людей труда.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ПОСТАНОВЛЕНИЕ Совета Федерации профсоюзов Брянской области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30 марта 2010 года  №10-4</w:t>
      </w:r>
      <w:proofErr w:type="gramStart"/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Style w:val="a3"/>
          <w:rFonts w:ascii="Tahoma" w:hAnsi="Tahoma" w:cs="Tahoma"/>
          <w:i/>
          <w:iCs/>
          <w:color w:val="5D6E75"/>
          <w:sz w:val="21"/>
          <w:szCs w:val="21"/>
          <w:shd w:val="clear" w:color="auto" w:fill="FFFFFF"/>
        </w:rPr>
        <w:t>О</w:t>
      </w:r>
      <w:proofErr w:type="gramEnd"/>
      <w:r>
        <w:rPr>
          <w:rStyle w:val="a3"/>
          <w:rFonts w:ascii="Tahoma" w:hAnsi="Tahoma" w:cs="Tahoma"/>
          <w:i/>
          <w:iCs/>
          <w:color w:val="5D6E75"/>
          <w:sz w:val="21"/>
          <w:szCs w:val="21"/>
          <w:shd w:val="clear" w:color="auto" w:fill="FFFFFF"/>
        </w:rPr>
        <w:t xml:space="preserve"> задачах членских организаций ФПО по улучшению информационной работы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Совет Федерации профсоюзов Брянской области отмечает, что информационная работа профсоюзов является крайне важной составляющей устойчивого развития, мотивации профсоюзного членства, защиты законных прав и интересов людей труда. Во многих организациях ведется подписка на областную газету «Голос профсоюзов» и центральные профсоюзные средства массовой информации, выпускаются информационные бюллетени, проводятся смотры-конкурсы на лучшую постановку информационной работы в районных (городских) и первичных организациях. Проводится обучение и консультирование руководителей этих организаций по вопросам работы с электронной почтой и Интернетом. Информационные материалы организаций размещаются на </w:t>
      </w:r>
      <w:proofErr w:type="spell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веб-сайтах</w:t>
      </w:r>
      <w:proofErr w:type="spell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центральных отраслевых организаций профсоюзов и Федерации профсоюзов области. Уделяется должное внимание и наглядной агитации. В практику многих организаций вошли </w:t>
      </w:r>
      <w:proofErr w:type="spell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фотоотчеты</w:t>
      </w:r>
      <w:proofErr w:type="spell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о проводимых мероприятиях. Материалы о профсоюзной жизни вывешиваются на информационных стендах первичных профсоюзных организаций. Налажены контакты с заводскими многотиражными изданиями и газетой «Голос профсоюзов». </w:t>
      </w:r>
      <w:proofErr w:type="spellStart"/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C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ледует</w:t>
      </w:r>
      <w:proofErr w:type="spell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отметить в этой связи положительный опыт областных организаций профсоюза работников образования и науки, строительства и </w:t>
      </w:r>
      <w:proofErr w:type="spell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промстройматериалов</w:t>
      </w:r>
      <w:proofErr w:type="spell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, машиностроения. За эту работу, а также за своевременную организацию централизованной масштабной подписки на «Голос профсоюзов» - областные организации профсоюза работников культуры и АПК.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        Однако в информационной работе членских организаций Федерации профсоюзов области имеется ряд существенных недостатков. Не налажены должные деловые контакты профсоюзных лидеров с журналистами и редакторами местных и центральных средств массовой информации. В сметы расходов большинства профорганизаций не закладываются средства на информационно - пропагандистскую деятельность, размещение материалов в </w:t>
      </w:r>
      <w:proofErr w:type="spell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непрофсоюзных</w:t>
      </w:r>
      <w:proofErr w:type="spell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изданиях, на телевидении и радио. Мало внимания уделяется доведению до рядовых членов профсоюза новостей профсоюзной жизни, важнейших изменений в законодательстве, достижений профорганизаций в их системной борьбе за достойную жизнь и социальное равенство. Проведенный экспресс-анализ показателей информационной деятельности ряда первичных профорганизаций показал  непонимание отдельными профлидерами важности этой работы.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         Многие организации не имеют открытого доступа в Интернет, собственных информационных сайтов. Сложившаяся практика размещения информации в отраслевых изданиях, корпоративной прессе, не отражает в полной мере интересов членов профсоюзов. Существует кадровая проблема – не хватает корреспондентской сети, активных и творческих членов профсоюза, способных анализировать информацию, писать на профсоюзные темы, искать информационные поводы. Не во всех организациях определены лица, ответственные за информационную деятельность организации.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Недостаточно используются и традиционные методы доведения информации до членов профсоюзов – например, выпуск информационных бюллетеней различной направленности, в том числе тематических.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lastRenderedPageBreak/>
        <w:t xml:space="preserve">В связи с 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вышеизложенным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, Совет Федерации профсоюзов Брянской  области постановляет: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Обеспечить безусловное выполнение программного документа «О совершенствовании информационной работы профсоюзов», принятого VI съездом Федерации Независимых Профсоюзов России, определившим информационную работу, как составную часть деятельности российских профсоюзов,  для чего: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1. Президиуму Совета ФПО, членским организациям ФПО, районным (городским) Координационным советам организаций профсоюзов, молодёжному координационному совету ФПО: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•    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Шире использовать возможности средств массовой информации для разъяснения роли и задач профсоюзов в современных условиях, повышения мотивации профсоюзного членства;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•    Организовать постоянное  информирование пресс-центра Федерации профсоюзов Брянской области  о положительном опыте профсоюзной работы, проблемах  членов профсоюза соответствующих отраслей;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•    Продолжить выпуск информационных материалов, оформление профсоюзных стендов, широко анонсировать мероприятия, проводимые в профсоюзных организациях.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Рекомендовать членским организациям ФПО: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•    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Назначить ответственных за проведение информационной работы в каждой первичной профсоюзной организации, наладить обмен информацией с областными отраслевыми организациями, Федерацией профсоюзов Брянской области и ее пресс-центром;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•    Инициировать выход профсоюзной информации из первичных профсоюзных организаций в областные, городские и федеральные средства массовой информации;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•    Предложить первичным профсоюзным организациям предусмотреть в сметах расходов средства на информационно-пропагандистскую деятельность.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3.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Редакции газеты «Голос профсоюзов» и пресс-центру ФПО: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•    Содействовать профорганизациям всех уровней в размещении материалов в средствах массовой информации;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•    Координировать информационную работу по всей профсоюзной вертикали;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•    Организовать и регулярно вести мониторинг информационной работы в первичных профорганизациях;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•    Контролировать проведение подписных кампаний на «Голос профсоюзов», анализировать их итоги и принимать меры по увеличению числа подписчиков;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4. Контроль за исполнением настоящего постановления возложить на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з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аместителя председателя ФПО Д.В.Полозова.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Style w:val="a3"/>
          <w:rFonts w:ascii="Tahoma" w:hAnsi="Tahoma" w:cs="Tahoma"/>
          <w:i/>
          <w:iCs/>
          <w:color w:val="5D6E75"/>
          <w:sz w:val="21"/>
          <w:szCs w:val="21"/>
          <w:shd w:val="clear" w:color="auto" w:fill="FFFFFF"/>
        </w:rPr>
        <w:t xml:space="preserve">Председатель Федерации профсоюзов Брянской области  М.М. </w:t>
      </w:r>
      <w:proofErr w:type="spellStart"/>
      <w:r>
        <w:rPr>
          <w:rStyle w:val="a3"/>
          <w:rFonts w:ascii="Tahoma" w:hAnsi="Tahoma" w:cs="Tahoma"/>
          <w:i/>
          <w:iCs/>
          <w:color w:val="5D6E75"/>
          <w:sz w:val="21"/>
          <w:szCs w:val="21"/>
          <w:shd w:val="clear" w:color="auto" w:fill="FFFFFF"/>
        </w:rPr>
        <w:t>Балабко</w:t>
      </w:r>
      <w:proofErr w:type="spellEnd"/>
    </w:p>
    <w:sectPr w:rsidR="00A96938" w:rsidSect="00A9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6354"/>
    <w:rsid w:val="00A96938"/>
    <w:rsid w:val="00C8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4828</Characters>
  <Application>Microsoft Office Word</Application>
  <DocSecurity>0</DocSecurity>
  <Lines>40</Lines>
  <Paragraphs>11</Paragraphs>
  <ScaleCrop>false</ScaleCrop>
  <Company>Krokoz™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panochka</dc:creator>
  <cp:lastModifiedBy>crazy panochka</cp:lastModifiedBy>
  <cp:revision>1</cp:revision>
  <dcterms:created xsi:type="dcterms:W3CDTF">2020-12-24T08:08:00Z</dcterms:created>
  <dcterms:modified xsi:type="dcterms:W3CDTF">2020-12-24T08:09:00Z</dcterms:modified>
</cp:coreProperties>
</file>